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3" w:rsidRDefault="001520E3" w:rsidP="001520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0E3" w:rsidRDefault="001520E3" w:rsidP="00D321D8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-52070</wp:posOffset>
            </wp:positionV>
            <wp:extent cx="1040074" cy="938254"/>
            <wp:effectExtent l="19050" t="0" r="7676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Конкурсное задание по компетенции</w:t>
      </w:r>
    </w:p>
    <w:p w:rsidR="001520E3" w:rsidRDefault="001520E3" w:rsidP="00D321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 по туризму</w:t>
      </w:r>
      <w:r w:rsidRPr="000A39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0A3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Pr="000A39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Tourism</w:t>
      </w:r>
    </w:p>
    <w:p w:rsidR="001520E3" w:rsidRDefault="001520E3" w:rsidP="001520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Оглавление</w:t>
      </w:r>
    </w:p>
    <w:p w:rsidR="009C2D1D" w:rsidRDefault="009C2D1D" w:rsidP="009C2D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  …………………………………………………………………….…</w:t>
      </w:r>
      <w:r w:rsidR="00E41DC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520E3" w:rsidRDefault="001520E3" w:rsidP="001520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конкурсных заданий</w:t>
      </w:r>
      <w:r w:rsidR="009C2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модулей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……………………………</w:t>
      </w:r>
      <w:r w:rsidR="009C2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E41D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ED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..4</w:t>
      </w:r>
    </w:p>
    <w:p w:rsidR="001520E3" w:rsidRDefault="001520E3" w:rsidP="00E4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Инструкция для участников конкурса  ……………………</w:t>
      </w:r>
      <w:r w:rsidR="009C2D1D"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9C2D1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E41DC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E41DCD" w:rsidRPr="00E41DCD" w:rsidRDefault="00E41DCD" w:rsidP="00E41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DCD">
        <w:rPr>
          <w:rFonts w:ascii="Times New Roman" w:eastAsia="Times New Roman" w:hAnsi="Times New Roman" w:cs="Times New Roman"/>
          <w:sz w:val="28"/>
          <w:szCs w:val="28"/>
        </w:rPr>
        <w:t>Необходимые оборудование, установки и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…………………...……10</w:t>
      </w:r>
    </w:p>
    <w:p w:rsidR="001520E3" w:rsidRDefault="001520E3" w:rsidP="00E4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Схема оценки   …………………………………………………</w:t>
      </w:r>
      <w:r w:rsidR="009C2D1D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78512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1520E3" w:rsidRDefault="001520E3" w:rsidP="00E4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Детализация критериев оценки через показатели ………..…</w:t>
      </w:r>
      <w:r w:rsidR="009C2D1D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C5660E">
        <w:rPr>
          <w:rFonts w:ascii="Times New Roman" w:eastAsia="Times New Roman" w:hAnsi="Times New Roman" w:cs="Times New Roman"/>
          <w:sz w:val="28"/>
          <w:szCs w:val="28"/>
        </w:rPr>
        <w:t>...…</w:t>
      </w:r>
      <w:r w:rsidR="00C5660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1520E3" w:rsidRDefault="001520E3" w:rsidP="001520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84" w:rsidRDefault="001520E3" w:rsidP="001B6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A84" w:rsidRPr="00941368" w:rsidRDefault="001B6A84" w:rsidP="001B6A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Региональный </w:t>
      </w:r>
      <w:r w:rsidRPr="00941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чемпионат "Молодые профессионалы» (</w:t>
      </w:r>
      <w:proofErr w:type="spellStart"/>
      <w:r w:rsidRPr="00941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WorldSkillsRussia</w:t>
      </w:r>
      <w:proofErr w:type="spellEnd"/>
      <w:r w:rsidRPr="00941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1B6A84" w:rsidRPr="004379F7" w:rsidRDefault="001B6A84" w:rsidP="001B6A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Новосибирская область г. Новосибирск</w:t>
      </w:r>
    </w:p>
    <w:p w:rsidR="001B6A84" w:rsidRPr="004A2873" w:rsidRDefault="001B6A84" w:rsidP="001B6A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Компетенция: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 по туризму</w:t>
      </w:r>
    </w:p>
    <w:p w:rsidR="001B6A84" w:rsidRDefault="001B6A84" w:rsidP="001B6A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Число модулей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1B6A84" w:rsidRDefault="001B6A84" w:rsidP="001B6A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Соревнования по компетенции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по модульному принципу.</w:t>
      </w:r>
    </w:p>
    <w:p w:rsidR="001520E3" w:rsidRDefault="001520E3" w:rsidP="001B6A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0E3" w:rsidRDefault="001520E3" w:rsidP="001520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520E3" w:rsidRPr="00EF0184" w:rsidRDefault="001520E3" w:rsidP="001520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-210185</wp:posOffset>
            </wp:positionV>
            <wp:extent cx="1040074" cy="938254"/>
            <wp:effectExtent l="19050" t="0" r="7676" b="0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E3" w:rsidRPr="00A6456A" w:rsidRDefault="001520E3" w:rsidP="00152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A70BAA" w:rsidRDefault="00A70BAA" w:rsidP="00A70B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70BAA" w:rsidRPr="00EF0184" w:rsidRDefault="00A70BAA" w:rsidP="00A70B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B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чемпионат «Молодые профессионалы»  (</w:t>
      </w:r>
      <w:proofErr w:type="spellStart"/>
      <w:r w:rsidRPr="00A70BAA">
        <w:rPr>
          <w:rFonts w:ascii="Times New Roman" w:hAnsi="Times New Roman" w:cs="Times New Roman"/>
          <w:color w:val="000000" w:themeColor="text1"/>
          <w:sz w:val="28"/>
          <w:szCs w:val="28"/>
        </w:rPr>
        <w:t>WorldSkillsRussia</w:t>
      </w:r>
      <w:proofErr w:type="spellEnd"/>
      <w:r w:rsidRPr="00A70BAA">
        <w:rPr>
          <w:rFonts w:ascii="Times New Roman" w:hAnsi="Times New Roman" w:cs="Times New Roman"/>
          <w:color w:val="000000" w:themeColor="text1"/>
          <w:sz w:val="28"/>
          <w:szCs w:val="28"/>
        </w:rPr>
        <w:t>) по компетенции «Туризм» -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 задачи. Конкурсанты</w:t>
      </w:r>
      <w:r w:rsidRPr="00EF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1520E3" w:rsidRDefault="001520E3" w:rsidP="00A70B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184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ляются главным экспертом конкур</w:t>
      </w:r>
      <w:r w:rsidRPr="00EF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сантам и экспертам-компатриотам  на соревновательной площадке в момент начала работы над модулем. Эксперты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 уровень сформированно</w:t>
      </w:r>
      <w:r w:rsidRPr="00EF0184">
        <w:rPr>
          <w:rFonts w:ascii="Times New Roman" w:hAnsi="Times New Roman" w:cs="Times New Roman"/>
          <w:color w:val="000000" w:themeColor="text1"/>
          <w:sz w:val="28"/>
          <w:szCs w:val="28"/>
        </w:rPr>
        <w:t>сти профессиональных компетенций участ</w:t>
      </w:r>
      <w:r w:rsidR="00795FC8">
        <w:rPr>
          <w:rFonts w:ascii="Times New Roman" w:hAnsi="Times New Roman" w:cs="Times New Roman"/>
          <w:color w:val="000000" w:themeColor="text1"/>
          <w:sz w:val="28"/>
          <w:szCs w:val="28"/>
        </w:rPr>
        <w:t>ников и присуждают баллы в соот</w:t>
      </w:r>
      <w:r w:rsidRPr="00EF018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критериями оценки. При этом эксперт-компатриот не участвует в оценке своего «участника».</w:t>
      </w:r>
    </w:p>
    <w:p w:rsidR="001520E3" w:rsidRDefault="001520E3" w:rsidP="00A70B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0E3" w:rsidRDefault="001520E3" w:rsidP="00A70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294A87" w:rsidRDefault="001520E3" w:rsidP="00A70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0E3" w:rsidRDefault="001520E3" w:rsidP="001520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520E3" w:rsidRDefault="001520E3" w:rsidP="001520E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-200660</wp:posOffset>
            </wp:positionV>
            <wp:extent cx="1040074" cy="938254"/>
            <wp:effectExtent l="19050" t="0" r="7676" b="0"/>
            <wp:wrapNone/>
            <wp:docPr id="2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E3" w:rsidRDefault="001520E3" w:rsidP="001520E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0E3" w:rsidRDefault="001520E3" w:rsidP="001520E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="00722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заданий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Задача конкурсного задания – обеспечить полноценные и </w:t>
      </w:r>
      <w:proofErr w:type="spellStart"/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сбалансиро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>-ванные</w:t>
      </w:r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оценивания по спецификации стандартов в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со схемой оценки. Связь между конкурсным заданием, схемой оценки и спецификацией стандартов является ключевым показателем качества.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не покрывает случаи, выходящие за пределы </w:t>
      </w:r>
      <w:proofErr w:type="spellStart"/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спе-цификации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стандартов, оно не влияет на баланс оценок в рамках специфика-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стандартов. 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позволяет оценить знание и умение конкурсантов по формированию, продвижению и реализации туристского продукта </w:t>
      </w:r>
      <w:proofErr w:type="spellStart"/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ис-ключительно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практической деятельности.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не оценивает знания правил и норм Чемпионата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</w:t>
      </w:r>
      <w:proofErr w:type="spellStart"/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реаль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>-ной</w:t>
      </w:r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5927D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описание и конкурсные задания к каждому модулю </w:t>
      </w:r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раз-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мещаются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за месяц до начала соревнований в открытом доступе. Эксперты участвуют в обсуждении конкурсных заданий до начала чемпионата, </w:t>
      </w:r>
      <w:proofErr w:type="spellStart"/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уточ-няют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</w:t>
      </w:r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экс-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пертов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>, специалистов из отрасли, представителей туристского бизнес-</w:t>
      </w:r>
    </w:p>
    <w:p w:rsidR="005927D4" w:rsidRDefault="005927D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-31115</wp:posOffset>
            </wp:positionV>
            <wp:extent cx="1028700" cy="847725"/>
            <wp:effectExtent l="19050" t="0" r="0" b="0"/>
            <wp:wrapNone/>
            <wp:docPr id="13" name="Рисунок 13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7D4" w:rsidRDefault="005927D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7D4" w:rsidRDefault="005927D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сообщества. Окончательный выбор ситуаций (кейсов) для конкурсантов остается за главным экспертом. Для соблюдения «эффекта неожиданности»  рекомендуется по каждому модулю предлагать участникам соревнований не менее трех вариантов заданий. 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E3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модулей: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21"/>
        <w:gridCol w:w="850"/>
      </w:tblGrid>
      <w:tr w:rsidR="001520E3" w:rsidRPr="00EF0184" w:rsidTr="000814A4">
        <w:tc>
          <w:tcPr>
            <w:tcW w:w="8897" w:type="dxa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А1 Оформление и обработка заказа клиента по подбору пакетного тура</w:t>
            </w:r>
          </w:p>
        </w:tc>
        <w:tc>
          <w:tcPr>
            <w:tcW w:w="850" w:type="dxa"/>
            <w:vAlign w:val="center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18,00</w:t>
            </w:r>
          </w:p>
        </w:tc>
      </w:tr>
      <w:tr w:rsidR="001520E3" w:rsidRPr="00EF0184" w:rsidTr="000814A4">
        <w:tc>
          <w:tcPr>
            <w:tcW w:w="8897" w:type="dxa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C1 Разработка программы тура по заказу клиента</w:t>
            </w:r>
          </w:p>
        </w:tc>
        <w:tc>
          <w:tcPr>
            <w:tcW w:w="850" w:type="dxa"/>
            <w:vAlign w:val="center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23,00</w:t>
            </w:r>
          </w:p>
        </w:tc>
      </w:tr>
      <w:tr w:rsidR="001520E3" w:rsidRPr="00EF0184" w:rsidTr="000814A4">
        <w:tc>
          <w:tcPr>
            <w:tcW w:w="8897" w:type="dxa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D1 Разработка и обоснование нового туристского маршрута </w:t>
            </w:r>
          </w:p>
        </w:tc>
        <w:tc>
          <w:tcPr>
            <w:tcW w:w="850" w:type="dxa"/>
            <w:vAlign w:val="center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21,00</w:t>
            </w:r>
          </w:p>
        </w:tc>
      </w:tr>
      <w:tr w:rsidR="001520E3" w:rsidRPr="00EF0184" w:rsidTr="000814A4">
        <w:tc>
          <w:tcPr>
            <w:tcW w:w="8897" w:type="dxa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E1 Технология продаж и продвижение турпродукта</w:t>
            </w:r>
          </w:p>
        </w:tc>
        <w:tc>
          <w:tcPr>
            <w:tcW w:w="850" w:type="dxa"/>
            <w:vAlign w:val="center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18,00</w:t>
            </w:r>
          </w:p>
        </w:tc>
      </w:tr>
      <w:tr w:rsidR="001520E3" w:rsidRPr="00EF0184" w:rsidTr="000814A4">
        <w:tc>
          <w:tcPr>
            <w:tcW w:w="8897" w:type="dxa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В1, F1 Специальные задания</w:t>
            </w:r>
          </w:p>
        </w:tc>
        <w:tc>
          <w:tcPr>
            <w:tcW w:w="850" w:type="dxa"/>
            <w:vAlign w:val="center"/>
          </w:tcPr>
          <w:p w:rsidR="001520E3" w:rsidRPr="00EF0184" w:rsidRDefault="001520E3" w:rsidP="000814A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20,00</w:t>
            </w:r>
          </w:p>
        </w:tc>
      </w:tr>
    </w:tbl>
    <w:p w:rsidR="001520E3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Модуль А1. </w:t>
      </w:r>
      <w:r w:rsidRPr="00EF0184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 и обработка заказа клиента по подбору пакетного тура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Участникам озвучивается и высылается на электронную почту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заданными критериями определяется действующий туроператор, формирующий данное направление, оформляется коммерческое предложение на поездку в соответствии с заявкой (указывается информация о стране пребывания, о достопримечательностях, экскурсиях, досуге, предлагаются варианты отелей, услуги, типы номеров, система питания, указываются даты вылета и продолжительность поездки, общая стоимость тура, предоставляется информацию с использованием открытых актуальных источников).</w:t>
      </w:r>
    </w:p>
    <w:p w:rsidR="007660B4" w:rsidRDefault="007660B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0B4" w:rsidRDefault="007660B4" w:rsidP="007660B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60B4" w:rsidRDefault="007660B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0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-185420</wp:posOffset>
            </wp:positionV>
            <wp:extent cx="1028700" cy="847725"/>
            <wp:effectExtent l="19050" t="0" r="0" b="0"/>
            <wp:wrapNone/>
            <wp:docPr id="5" name="Рисунок 13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B4" w:rsidRDefault="007660B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0B4" w:rsidRDefault="007660B4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Конкурсанты оформляют и сдают экспертам: заполненный договор о реализации турпродукта между турагентом и клиентом; памятку туристу в соответствии с поездкой по указанному направлению; оформленное коммерческое предложение туристу.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представляют актуальную информацию, использующуюся в открытых источниках.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Конкурсанты определяют  стоимость туристского продукта и прибыль агентства в соответствии с базовой комиссией туроператора. Расчеты производятся в рублях РФ. Расчеты предоставляются экспертам.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Конкурсанты в соответствии с заданными параметрами оформляют программу обслуживания тура и представляют ее экспертам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презентации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в ходе работы над запросом клиента предоставляется возможность в течении ограниченного времени </w:t>
      </w:r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обратиться  к</w:t>
      </w:r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клиенту и задать уточняющие вопросы  в электронной форме посредством электронной почты.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76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, качество (культура речи, содержательность, достоверность и т.д.) устного представления программы обслуживания тура, умение   продуктивно использовать выделенное время для презентации.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Модуль В1, </w:t>
      </w: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proofErr w:type="gramStart"/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 Специальное</w:t>
      </w:r>
      <w:proofErr w:type="gramEnd"/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задание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  подходить к решению творческих задач, демонстрировать правильность устной речи,   навыки  успешной коммуникации и публичной презентации, а также умения работать в команде и стрессоустойчивость.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специального задания </w:t>
      </w:r>
      <w:r w:rsidR="00235FE3" w:rsidRPr="00EF0184">
        <w:rPr>
          <w:rFonts w:ascii="Times New Roman" w:eastAsia="Times New Roman" w:hAnsi="Times New Roman" w:cs="Times New Roman"/>
          <w:sz w:val="28"/>
          <w:szCs w:val="28"/>
        </w:rPr>
        <w:t>участникам в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течение ограниченного времени   представляется возможность задать уточняющие 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главному эксперту. По окончании публичной презентации оценивающие эксперты имеют право задать ограниченное количество вопросов конкурсантам.  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Это задание является универсальными и призвано 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 Движения  «Молодые профессионалы»  (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WorldSkillsRussia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Модуль C1. Разработка программы тура по заказу клиента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демонстрируется специально подготовленное задание (видеоролик, печатный материал и пр.), в котором представлены запросы клиента/клиентов. На основе анализа содержания задания  участники выявляют запросы клиента, разрабатывают программу тура, выбирают и обосновывают оптимальную транспортную схему, подбирают средства размещения и оптимальный режим питания, экскурсионные объекты, определяют схему маршрута в соответствии с запросом клиента, определяют соответствие аттракции в месте пребывания  запросам клиента, 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с использованием открытых актуальных источников.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тура составляется с учетом запросов и пожеланий клиента и оптимальных затрат времени, определяются  основные и другие услуги.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 рассчитывают себестоимость турпродукта (на всю группу и на одного человека).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Конкурсанты готовят аннотацию тура на русском и иностранном языке (оба варианта аннотации сдаются экспертам) и устно излагают ее в ходе презентации туристского продукта.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Конкурсанты готовят презентацию своего продукта, демонстрируя навыки работы в  </w:t>
      </w:r>
      <w:proofErr w:type="spellStart"/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>PowerPoint</w:t>
      </w:r>
      <w:proofErr w:type="spellEnd"/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качество (креативность, содержательность,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презентации. 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Модуль </w:t>
      </w:r>
      <w:r w:rsidRPr="00EF01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</w:t>
      </w:r>
      <w:r w:rsidRPr="00EF0184">
        <w:rPr>
          <w:rFonts w:ascii="Times New Roman" w:eastAsia="Times New Roman" w:hAnsi="Times New Roman" w:cs="Times New Roman"/>
          <w:b/>
          <w:i/>
          <w:sz w:val="28"/>
          <w:szCs w:val="28"/>
        </w:rPr>
        <w:t>1. Разработка и обоснование нового туристского маршрута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В соответствии с заданной темой конкурсанты разрабатывают новый уникальный туристский маршрут (определяют географические районы, по которым пройдёт маршрут, отбирают объекты показа, размещения, питания в соответствии с имеющейся инфраструктурой, требованиями безопасности на маршруте и пр.).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Конкурсанты   разрабатывают и обосновывают идею и концепцию нового маршрута. Оформляют технологическую карту маршрута (с указанием маршрута путешествия, протяженности маршрута, продолжительности путешествия,  рекомендуемого числа туристов в группе, программы обслуживания туристов по маршруту по дням с таймингом). Составляют карту-схему маршрута (с указанием пунктов остановок, ночевок, средств размещения, предприятий питания; перечня экскурсий, продолжительности путешествия и др.), обосновывают требования  безопасности  на маршруте.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 При условии соответствия общей концепции и идее маршрута конкурсантами  разрабатывается интерактивная  программа с демонстрацией ее элементов.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</w:t>
      </w:r>
      <w:r w:rsidRPr="00EF01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520E3" w:rsidRPr="00EF0184" w:rsidRDefault="001520E3" w:rsidP="001520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Модуль </w:t>
      </w: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EF0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Технология продаж и продвижение турпродукта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составить программу продвижения существующего на рынке турпродукта.     Конкурсанты разрабатывают и предоставляют экспертам план-график мероприятий по продвижению туристского продукта с использованием наиболее оптимальных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offline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Участники определяют основное ядро целевой аудитории и статусную характеристику продукта, выявляют конкурентные преимущества турпродукта.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Конкурсанты разрабатывают и передают экспертам оригинал-макет   логотипа и слоган туристского продукта. 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Участники заполняют бриф (задание) для рекламного агентства, занимающегося продвижением туристских продуктов, с указанием: информации о компании клиенте (заказчике); целях и задачах заказчика;  описания основных целевых аудиторий;  задач для агентства по продвижению турпродукта.</w:t>
      </w:r>
    </w:p>
    <w:p w:rsidR="001520E3" w:rsidRPr="00EF0184" w:rsidRDefault="001520E3" w:rsidP="001520E3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DCD" w:rsidRDefault="00E41DCD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E3" w:rsidRPr="00EF0184" w:rsidRDefault="00992C07" w:rsidP="00992C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ДЛЯ УЧАСТНИКОВ КОНКУРСА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</w:t>
      </w:r>
      <w:r>
        <w:rPr>
          <w:rFonts w:ascii="Times New Roman" w:eastAsia="Times New Roman" w:hAnsi="Times New Roman" w:cs="Times New Roman"/>
          <w:sz w:val="28"/>
          <w:szCs w:val="28"/>
        </w:rPr>
        <w:t>й могут быть на иностранном язы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ке. Вся документация, публичные презентации и общение с экспертами – на русском  языке.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В доступе для участников организован стабильный интернет-канал. На одно рабочее место(2 участника) не менее 3(трех)  Мбит.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Во время соревнований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обязаны соблюдать  нестрогий де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ловой стиль. Основные  требования нестрогого делового стиля:  пиджак, брюки и юбка могут быть разными по цвету и фактуре ткани; допускаются блузка с юбкой, водолазки, трикотажные </w:t>
      </w:r>
      <w:r>
        <w:rPr>
          <w:rFonts w:ascii="Times New Roman" w:eastAsia="Times New Roman" w:hAnsi="Times New Roman" w:cs="Times New Roman"/>
          <w:sz w:val="28"/>
          <w:szCs w:val="28"/>
        </w:rPr>
        <w:t>изделия;    возможно использова</w:t>
      </w: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ние   фирменных аксессуаров: галстук, платок, фирменная нашивка и т.д.  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EF0184" w:rsidRDefault="002B6A9B" w:rsidP="002B6A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b/>
          <w:sz w:val="28"/>
          <w:szCs w:val="28"/>
        </w:rPr>
        <w:t>НЕОБХОДИМЫЕ ОБОРУДОВАНИЕ, УСТАНОВКИ И МАТЕРИАЛЫ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В инфраструктурном листе перечислено всё оборудование, материалы и устройства, которые представляет Организатор конкурса.</w:t>
      </w:r>
    </w:p>
    <w:p w:rsidR="001520E3" w:rsidRPr="00EF0184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В инфраструктурном листе указаны наименования и количество </w:t>
      </w:r>
      <w:proofErr w:type="gramStart"/>
      <w:r w:rsidRPr="00EF0184">
        <w:rPr>
          <w:rFonts w:ascii="Times New Roman" w:eastAsia="Times New Roman" w:hAnsi="Times New Roman" w:cs="Times New Roman"/>
          <w:sz w:val="28"/>
          <w:szCs w:val="28"/>
        </w:rPr>
        <w:t>рас-</w:t>
      </w:r>
      <w:proofErr w:type="spellStart"/>
      <w:r w:rsidRPr="00EF0184">
        <w:rPr>
          <w:rFonts w:ascii="Times New Roman" w:eastAsia="Times New Roman" w:hAnsi="Times New Roman" w:cs="Times New Roman"/>
          <w:sz w:val="28"/>
          <w:szCs w:val="28"/>
        </w:rPr>
        <w:t>ходных</w:t>
      </w:r>
      <w:proofErr w:type="spellEnd"/>
      <w:proofErr w:type="gramEnd"/>
      <w:r w:rsidRPr="00EF0184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единиц оборудования, необходимые для проведения соревнований по стандартам WSR. </w:t>
      </w:r>
    </w:p>
    <w:p w:rsidR="001520E3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84">
        <w:rPr>
          <w:rFonts w:ascii="Times New Roman" w:eastAsia="Times New Roman" w:hAnsi="Times New Roman" w:cs="Times New Roman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1520E3" w:rsidRDefault="001520E3" w:rsidP="00152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520E3" w:rsidRDefault="001520E3" w:rsidP="001520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E3" w:rsidRDefault="001520E3" w:rsidP="001520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E3" w:rsidRDefault="001520E3" w:rsidP="00152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585F07" w:rsidRDefault="001520E3" w:rsidP="001520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520E3" w:rsidRDefault="001520E3" w:rsidP="001520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-276860</wp:posOffset>
            </wp:positionV>
            <wp:extent cx="1040074" cy="938254"/>
            <wp:effectExtent l="19050" t="0" r="7676" b="0"/>
            <wp:wrapNone/>
            <wp:docPr id="7" name="Рисунок 7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E3" w:rsidRDefault="001520E3" w:rsidP="00F627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Схема оценки</w:t>
      </w:r>
    </w:p>
    <w:p w:rsidR="001520E3" w:rsidRDefault="001520E3" w:rsidP="001520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раздел определяет критерии оценки и количество баллов (субъективных и объективных). Общая сумма баллов для всех критериев оценки должна быть 100.</w:t>
      </w:r>
    </w:p>
    <w:p w:rsidR="001520E3" w:rsidRDefault="001520E3" w:rsidP="0015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4800" w:type="pct"/>
        <w:tblLook w:val="04A0" w:firstRow="1" w:lastRow="0" w:firstColumn="1" w:lastColumn="0" w:noHBand="0" w:noVBand="1"/>
      </w:tblPr>
      <w:tblGrid>
        <w:gridCol w:w="1235"/>
        <w:gridCol w:w="2875"/>
        <w:gridCol w:w="1926"/>
        <w:gridCol w:w="2050"/>
        <w:gridCol w:w="1102"/>
      </w:tblGrid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Объективная оценка</w:t>
            </w:r>
          </w:p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Субъективная оценка</w:t>
            </w:r>
          </w:p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A1</w:t>
            </w:r>
          </w:p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тура по заказу клиента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обоснование нового туристического маршрута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продаж и продвижение турпродукта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 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520E3" w:rsidRPr="00EF0184" w:rsidTr="000814A4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3" w:rsidRPr="00EF0184" w:rsidRDefault="001520E3" w:rsidP="00081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1520E3" w:rsidRDefault="001520E3" w:rsidP="001520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E3" w:rsidRPr="00585F07" w:rsidRDefault="001520E3" w:rsidP="001520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520E3" w:rsidRDefault="001520E3" w:rsidP="001520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-448310</wp:posOffset>
            </wp:positionV>
            <wp:extent cx="1040074" cy="938254"/>
            <wp:effectExtent l="19050" t="0" r="7676" b="0"/>
            <wp:wrapNone/>
            <wp:docPr id="8" name="Рисунок 8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4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E3" w:rsidRDefault="001520E3" w:rsidP="001520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0E3" w:rsidRPr="00586166" w:rsidRDefault="001520E3" w:rsidP="001520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86166">
        <w:rPr>
          <w:rFonts w:ascii="Times New Roman" w:eastAsia="Times New Roman" w:hAnsi="Times New Roman" w:cs="Times New Roman"/>
          <w:b/>
          <w:caps/>
          <w:sz w:val="28"/>
          <w:szCs w:val="28"/>
        </w:rPr>
        <w:t>Детализация критериев оценки через показатели</w:t>
      </w:r>
    </w:p>
    <w:p w:rsidR="001520E3" w:rsidRPr="00586166" w:rsidRDefault="001520E3" w:rsidP="001520E3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0E3" w:rsidRPr="00586166" w:rsidRDefault="001520E3" w:rsidP="00152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A1 </w:t>
      </w:r>
      <w:r w:rsidRPr="005861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Оформление и обработка заказа клиента по подбору пакетного тура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подбирать тур в соответствии с заданной ситуацией.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действующего туроператора, формирующего данное направление.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по заполнению договора о реализации турпродукта.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представить памятку  туристу на поездку по указанному направлению.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по оформлению коммерческого предложения на поездку в соответствие с заявкой клиента.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расчёта итоговой стоимости турпродукта.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расчёта прибыли агентства в соответствии с базовой комиссией туроператора.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оформления программы обслуживания тура в соответствии с заданными параметрами.</w:t>
      </w:r>
    </w:p>
    <w:p w:rsidR="001520E3" w:rsidRPr="00586166" w:rsidRDefault="00F273E5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Навыки работы в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r w:rsidR="001520E3"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качество и полнота  устного представления программы обслуживания тура.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использовать выделенное время для презентации.</w:t>
      </w:r>
    </w:p>
    <w:p w:rsidR="001520E3" w:rsidRPr="00586166" w:rsidRDefault="001520E3" w:rsidP="001520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успешной коммуникации и умения работать в команде.</w:t>
      </w:r>
    </w:p>
    <w:p w:rsidR="001520E3" w:rsidRPr="00586166" w:rsidRDefault="001520E3" w:rsidP="001520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520E3" w:rsidRPr="00586166" w:rsidRDefault="001520E3" w:rsidP="00A26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С1 </w:t>
      </w:r>
      <w:r w:rsidRPr="00586166">
        <w:rPr>
          <w:rFonts w:ascii="Times New Roman" w:eastAsia="Times New Roman" w:hAnsi="Times New Roman" w:cs="Times New Roman"/>
          <w:b/>
          <w:sz w:val="28"/>
          <w:szCs w:val="28"/>
        </w:rPr>
        <w:t>Разработка программы тура по заказу клиента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разработки программы тура, оптимальность выбранной схемы маршрута, подбора объектов размещения и питания туристов на маршруте в соответствии с запросом клиентов, экскурсионных объектов.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разработки экскурсионной программы с учетом запроса клиентов, оптимальность отбора объектов показа, расчёта затрат времени.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расчёта реальной стоимости/себестоимости турпродукта.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Навыки работы в  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качество  и полнота  устного представления программы обслуживания тура.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использовать выделенное время для презентации.</w:t>
      </w:r>
    </w:p>
    <w:p w:rsidR="001520E3" w:rsidRPr="00586166" w:rsidRDefault="001520E3" w:rsidP="001520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успешной коммуникации и умения работать в команде.</w:t>
      </w:r>
    </w:p>
    <w:p w:rsidR="001520E3" w:rsidRPr="00586166" w:rsidRDefault="001520E3" w:rsidP="001520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520E3" w:rsidRPr="00586166" w:rsidRDefault="001520E3" w:rsidP="001520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E3" w:rsidRPr="00586166" w:rsidRDefault="00BE67F5" w:rsidP="00337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bookmarkStart w:id="0" w:name="_GoBack"/>
      <w:bookmarkEnd w:id="0"/>
      <w:r w:rsidR="001520E3"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1520E3" w:rsidRPr="00586166">
        <w:rPr>
          <w:rFonts w:ascii="Times New Roman" w:eastAsia="Times New Roman" w:hAnsi="Times New Roman" w:cs="Times New Roman"/>
          <w:b/>
          <w:sz w:val="28"/>
          <w:szCs w:val="28"/>
        </w:rPr>
        <w:t>Разработка и обоснование нового  туристического маршрута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Оптимальность отбора регионов в соответствии с маршрутом, объектов показа в соответствии с заданной темой.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Логика и обоснование концепции нового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оформления технологической карты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разработки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нового уникального туристского марш-рута, оптимальность отбора географических районов в соответствии с заданной темой.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логически мысли и обосновывать   идею и концепцию нового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дать характеристику целевой  группы, для которой разработан маршрут.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оформления  технологической карты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и навыки составления карты-схемы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обосновывать и навыки включения в маршрут основных и дополнительных экскурсионных объектов.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Навыки работы в  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качество  и полнота  устного представления программы обслуживания тура.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использовать выделенное время для презентации.</w:t>
      </w:r>
    </w:p>
    <w:p w:rsidR="001520E3" w:rsidRPr="00586166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успешной коммуникации и умения работать в команде.</w:t>
      </w:r>
    </w:p>
    <w:p w:rsidR="001520E3" w:rsidRPr="00BE67F5" w:rsidRDefault="001520E3" w:rsidP="001520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586166">
        <w:rPr>
          <w:rFonts w:ascii="Times New Roman" w:eastAsiaTheme="minorHAnsi" w:hAnsi="Times New Roman"/>
          <w:sz w:val="28"/>
          <w:szCs w:val="24"/>
          <w:lang w:eastAsia="en-US"/>
        </w:rPr>
        <w:t>Умение демонстрировать элементы интерактивной программы.</w:t>
      </w:r>
    </w:p>
    <w:p w:rsidR="00BE67F5" w:rsidRPr="00586166" w:rsidRDefault="00BE67F5" w:rsidP="00BE6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E</w:t>
      </w: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Технология продаж и </w:t>
      </w:r>
      <w:r w:rsidRPr="00586166">
        <w:rPr>
          <w:rFonts w:ascii="Times New Roman" w:eastAsia="Times New Roman" w:hAnsi="Times New Roman" w:cs="Times New Roman"/>
          <w:b/>
          <w:sz w:val="28"/>
          <w:szCs w:val="28"/>
        </w:rPr>
        <w:t>продвижение турпродукта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разработки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плана-графика маркетинговых  мероприятий по продвижению турпродукта.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Умения обосновывать и навыки выбора оптимальных 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online</w:t>
      </w:r>
      <w:proofErr w:type="spell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offline</w:t>
      </w:r>
      <w:proofErr w:type="spell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инструментов продвижения.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соотносить этапы реализации   программы продвижения с бюджетом рекламной кампании.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выявления основных конкурентных преимуществ турпродукта.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описания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продукта с точки зрения его основной идеи(миссии), уникальности и позиционирование продукта (основное отличие от конкурентов).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определения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основного ядра целевой аудитории.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демонстрации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ценовой и статусной характеристики турпродукта.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Навыки работы </w:t>
      </w: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качество  и полнота  устного представления  программы продвижения турпродукта.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продуктивно использовать выделенное время для </w:t>
      </w: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презента-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proofErr w:type="spellEnd"/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67F5" w:rsidRPr="00586166" w:rsidRDefault="00BE67F5" w:rsidP="00BE67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  успешной</w:t>
      </w:r>
      <w:proofErr w:type="gram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коммуникации и умения работать в команде.</w:t>
      </w:r>
    </w:p>
    <w:p w:rsidR="00BE67F5" w:rsidRPr="00586166" w:rsidRDefault="00BE67F5" w:rsidP="00BE67F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1520E3" w:rsidRPr="00586166" w:rsidRDefault="001520E3" w:rsidP="001520E3">
      <w:pPr>
        <w:spacing w:after="0" w:line="360" w:lineRule="auto"/>
        <w:ind w:left="1785"/>
        <w:contextualSpacing/>
        <w:rPr>
          <w:rFonts w:ascii="Times New Roman" w:hAnsi="Times New Roman" w:cs="Times New Roman"/>
          <w:sz w:val="28"/>
          <w:szCs w:val="28"/>
        </w:rPr>
      </w:pPr>
    </w:p>
    <w:p w:rsidR="001520E3" w:rsidRPr="00586166" w:rsidRDefault="001520E3" w:rsidP="003371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В1, </w:t>
      </w: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Pr="00586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86166">
        <w:rPr>
          <w:rFonts w:ascii="Times New Roman" w:eastAsia="Times New Roman" w:hAnsi="Times New Roman" w:cs="Times New Roman"/>
          <w:b/>
          <w:sz w:val="28"/>
          <w:szCs w:val="28"/>
        </w:rPr>
        <w:t>Специальное задание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креативно   подходить к решению творческих задач.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  приводить доводы и обоснованные аргументы. 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устной речи, демонстрация навыков успешной коммуникации и публичной презентации.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работать в команде и стрессоустойчивость.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продуктивно использовать выделенное время для презентации.</w:t>
      </w:r>
    </w:p>
    <w:p w:rsidR="001520E3" w:rsidRPr="00586166" w:rsidRDefault="001520E3" w:rsidP="001520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Способность участников отслеживать собственное движение в рамках Финала Национального чемпионата «Молодые профессионалы» (</w:t>
      </w:r>
      <w:proofErr w:type="spellStart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WorldSkillsRussia</w:t>
      </w:r>
      <w:proofErr w:type="spellEnd"/>
      <w:r w:rsidRPr="00586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 </w:t>
      </w:r>
    </w:p>
    <w:p w:rsidR="001520E3" w:rsidRPr="00586166" w:rsidRDefault="001520E3" w:rsidP="00152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586166" w:rsidRDefault="001520E3" w:rsidP="001520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0E3" w:rsidRPr="00586166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Pr="00586166" w:rsidRDefault="001520E3" w:rsidP="00152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E3" w:rsidRDefault="001520E3" w:rsidP="001520E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20E3" w:rsidRPr="00585F07" w:rsidRDefault="001520E3" w:rsidP="00152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C9C" w:rsidRDefault="00051C9C"/>
    <w:sectPr w:rsidR="00051C9C" w:rsidSect="001C0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71B2"/>
    <w:multiLevelType w:val="hybridMultilevel"/>
    <w:tmpl w:val="F884A080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5433"/>
    <w:multiLevelType w:val="hybridMultilevel"/>
    <w:tmpl w:val="CECE5C34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BF3"/>
    <w:multiLevelType w:val="hybridMultilevel"/>
    <w:tmpl w:val="FDB81014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82D2B"/>
    <w:multiLevelType w:val="hybridMultilevel"/>
    <w:tmpl w:val="11183718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2D14"/>
    <w:multiLevelType w:val="hybridMultilevel"/>
    <w:tmpl w:val="054EE71E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E3"/>
    <w:rsid w:val="00051C9C"/>
    <w:rsid w:val="00135DAE"/>
    <w:rsid w:val="001520E3"/>
    <w:rsid w:val="001B6A84"/>
    <w:rsid w:val="00235FE3"/>
    <w:rsid w:val="002B6A9B"/>
    <w:rsid w:val="003371E7"/>
    <w:rsid w:val="00375B49"/>
    <w:rsid w:val="005927D4"/>
    <w:rsid w:val="00722408"/>
    <w:rsid w:val="007660B4"/>
    <w:rsid w:val="00785121"/>
    <w:rsid w:val="00795FC8"/>
    <w:rsid w:val="00992C07"/>
    <w:rsid w:val="009C2D1D"/>
    <w:rsid w:val="00A2689D"/>
    <w:rsid w:val="00A70BAA"/>
    <w:rsid w:val="00AA5CC0"/>
    <w:rsid w:val="00BE0DB0"/>
    <w:rsid w:val="00BE67F5"/>
    <w:rsid w:val="00C5660E"/>
    <w:rsid w:val="00C866C3"/>
    <w:rsid w:val="00D321D8"/>
    <w:rsid w:val="00DB52FB"/>
    <w:rsid w:val="00E41DCD"/>
    <w:rsid w:val="00ED5E15"/>
    <w:rsid w:val="00F273E5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B46F-9C67-4E3D-B325-FCBA95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39"/>
    <w:rsid w:val="00152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52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</dc:creator>
  <cp:keywords/>
  <dc:description/>
  <cp:lastModifiedBy>Интернет</cp:lastModifiedBy>
  <cp:revision>33</cp:revision>
  <dcterms:created xsi:type="dcterms:W3CDTF">2017-12-27T16:30:00Z</dcterms:created>
  <dcterms:modified xsi:type="dcterms:W3CDTF">2018-01-26T02:58:00Z</dcterms:modified>
</cp:coreProperties>
</file>